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42D07" w14:textId="77777777" w:rsidR="000C09BC" w:rsidRPr="00843ED1" w:rsidRDefault="000C09BC">
      <w:pPr>
        <w:rPr>
          <w:sz w:val="32"/>
          <w:szCs w:val="32"/>
        </w:rPr>
      </w:pPr>
    </w:p>
    <w:p w14:paraId="51800C5B" w14:textId="4F74D1D0" w:rsidR="00DB2833" w:rsidRPr="00843ED1" w:rsidRDefault="00930A93" w:rsidP="00DB2833">
      <w:pPr>
        <w:jc w:val="center"/>
        <w:rPr>
          <w:b/>
          <w:sz w:val="32"/>
          <w:szCs w:val="32"/>
        </w:rPr>
      </w:pPr>
      <w:r w:rsidRPr="00662D51">
        <w:rPr>
          <w:b/>
          <w:sz w:val="32"/>
          <w:szCs w:val="32"/>
        </w:rPr>
        <w:t>Tourisme Biomimétique dans les Pyrénées</w:t>
      </w:r>
    </w:p>
    <w:p w14:paraId="3866DC58" w14:textId="77777777" w:rsidR="00DB2833" w:rsidRPr="00843ED1" w:rsidRDefault="00DB2833" w:rsidP="00DB2833">
      <w:pPr>
        <w:jc w:val="center"/>
        <w:rPr>
          <w:b/>
        </w:rPr>
      </w:pPr>
      <w:r w:rsidRPr="00843ED1">
        <w:rPr>
          <w:b/>
        </w:rPr>
        <w:t>Exemple du Festival Pyrénéen de l’Image Nature</w:t>
      </w:r>
    </w:p>
    <w:p w14:paraId="12E70BF9" w14:textId="77777777" w:rsidR="00DC7574" w:rsidRPr="00800E8E" w:rsidRDefault="00DC7574" w:rsidP="00DC7574">
      <w:pPr>
        <w:rPr>
          <w:b/>
        </w:rPr>
      </w:pPr>
      <w:r w:rsidRPr="00800E8E">
        <w:rPr>
          <w:b/>
        </w:rPr>
        <w:t>Intro</w:t>
      </w:r>
    </w:p>
    <w:p w14:paraId="02F43BCC" w14:textId="77777777" w:rsidR="00DC7574" w:rsidRDefault="00DC7574" w:rsidP="00DC7574">
      <w:r>
        <w:t xml:space="preserve">« Dans un contexte de mobilisation de l’État pour répondre à l’urgence du changement climatique et de l’effondrement de la biodiversité, l’idée de replacer le vivant au cœur des projets de territoire (biomimétisme territorial, économie symbiotique, circulaire, solutions fondées sur la nature, etc.) s’est imposée comme une piste prometteuse à explorer » cf </w:t>
      </w:r>
      <w:hyperlink r:id="rId10" w:history="1">
        <w:r>
          <w:rPr>
            <w:rStyle w:val="Lienhypertexte"/>
          </w:rPr>
          <w:t>2-manuel-inspirervivant-v2.pdf (territory-lab.com)</w:t>
        </w:r>
      </w:hyperlink>
    </w:p>
    <w:p w14:paraId="1AF1A914" w14:textId="50EBD918" w:rsidR="00DC7574" w:rsidRDefault="00DC7574" w:rsidP="00DC7574">
      <w:r>
        <w:t>LE BIOMIMÉTISME est l’art de s’inspirer du vivant et d’imiter ses principes pour innover de façon soutenable et éthique</w:t>
      </w:r>
    </w:p>
    <w:p w14:paraId="43F01532" w14:textId="1DDCEFC7" w:rsidR="00DC7574" w:rsidRDefault="00DC7574" w:rsidP="00DC7574">
      <w:pPr>
        <w:spacing w:after="0"/>
      </w:pPr>
      <w:r>
        <w:t xml:space="preserve">&gt; Un système humain est par essence socioécologique </w:t>
      </w:r>
    </w:p>
    <w:p w14:paraId="6C69EA17" w14:textId="77777777" w:rsidR="00DC7574" w:rsidRDefault="00DC7574" w:rsidP="00DC7574">
      <w:pPr>
        <w:spacing w:after="0"/>
      </w:pPr>
      <w:r>
        <w:t xml:space="preserve">&gt; Les organisations humaines sont bien des systèmes vivants </w:t>
      </w:r>
    </w:p>
    <w:p w14:paraId="364666C6" w14:textId="77777777" w:rsidR="00DC7574" w:rsidRDefault="00DC7574" w:rsidP="00DC7574">
      <w:pPr>
        <w:spacing w:after="0"/>
      </w:pPr>
      <w:r>
        <w:t xml:space="preserve">&gt; L’ancrage territorial culturel et naturel est un levier puissant de développement </w:t>
      </w:r>
    </w:p>
    <w:p w14:paraId="45E17B7E" w14:textId="77777777" w:rsidR="00DC7574" w:rsidRDefault="00DC7574" w:rsidP="00DC7574">
      <w:pPr>
        <w:spacing w:after="0"/>
      </w:pPr>
      <w:r>
        <w:t xml:space="preserve">&gt; Le territoire est un système vivant. Il est abordé tel un métabolisme vivant, avec ses flux, ses dynamiques, réseaux et interactions. </w:t>
      </w:r>
    </w:p>
    <w:p w14:paraId="764B6823" w14:textId="77777777" w:rsidR="00DC7574" w:rsidRDefault="00DC7574" w:rsidP="00DC7574">
      <w:pPr>
        <w:spacing w:after="0"/>
      </w:pPr>
      <w:r>
        <w:t xml:space="preserve"> Une approche systémique du territoire permet réinsérer les activités humaines dans l’écosystème.</w:t>
      </w:r>
    </w:p>
    <w:p w14:paraId="64516D0A" w14:textId="77777777" w:rsidR="00843ED1" w:rsidRDefault="00843ED1" w:rsidP="00DB2833"/>
    <w:p w14:paraId="59AA9FC4" w14:textId="4B1CD44A" w:rsidR="000611B6" w:rsidRPr="00843ED1" w:rsidRDefault="000611B6" w:rsidP="000611B6">
      <w:pPr>
        <w:pStyle w:val="Paragraphedeliste"/>
        <w:numPr>
          <w:ilvl w:val="0"/>
          <w:numId w:val="1"/>
        </w:numPr>
        <w:rPr>
          <w:b/>
        </w:rPr>
      </w:pPr>
      <w:r w:rsidRPr="00843ED1">
        <w:rPr>
          <w:b/>
        </w:rPr>
        <w:t xml:space="preserve">Contexte </w:t>
      </w:r>
      <w:r w:rsidR="00086F49">
        <w:rPr>
          <w:b/>
        </w:rPr>
        <w:t xml:space="preserve">de Cauterets </w:t>
      </w:r>
    </w:p>
    <w:p w14:paraId="6E6EEC9D" w14:textId="43F2B31C" w:rsidR="00DE2588" w:rsidRDefault="00DE2588" w:rsidP="00DE25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Un territoire touristique est particulièrement adapté pour </w:t>
      </w:r>
      <w:r w:rsidR="00E4090E">
        <w:rPr>
          <w:rStyle w:val="normaltextrun"/>
          <w:rFonts w:ascii="Calibri" w:hAnsi="Calibri" w:cs="Calibri"/>
          <w:sz w:val="22"/>
          <w:szCs w:val="22"/>
        </w:rPr>
        <w:t>la</w:t>
      </w:r>
      <w:r>
        <w:rPr>
          <w:rStyle w:val="normaltextrun"/>
          <w:rFonts w:ascii="Calibri" w:hAnsi="Calibri" w:cs="Calibri"/>
          <w:sz w:val="22"/>
          <w:szCs w:val="22"/>
        </w:rPr>
        <w:t xml:space="preserve"> démarche </w:t>
      </w:r>
      <w:r w:rsidR="00E4090E">
        <w:rPr>
          <w:rStyle w:val="normaltextrun"/>
          <w:rFonts w:ascii="Calibri" w:hAnsi="Calibri" w:cs="Calibri"/>
          <w:sz w:val="22"/>
          <w:szCs w:val="22"/>
        </w:rPr>
        <w:t xml:space="preserve">biomimétique </w:t>
      </w:r>
      <w:r>
        <w:rPr>
          <w:rStyle w:val="normaltextrun"/>
          <w:rFonts w:ascii="Calibri" w:hAnsi="Calibri" w:cs="Calibri"/>
          <w:sz w:val="22"/>
          <w:szCs w:val="22"/>
        </w:rPr>
        <w:t>car les fonctions d’un tourisme bioinspiré sert à développer globalement le territoire mais aussi permet potentiellement de diffuser</w:t>
      </w:r>
      <w:r w:rsidR="00AE4CAD">
        <w:rPr>
          <w:rStyle w:val="normaltextrun"/>
          <w:rFonts w:ascii="Calibri" w:hAnsi="Calibri" w:cs="Calibri"/>
          <w:sz w:val="22"/>
          <w:szCs w:val="22"/>
        </w:rPr>
        <w:t xml:space="preserve"> voire disséminer </w:t>
      </w:r>
      <w:r>
        <w:rPr>
          <w:rStyle w:val="normaltextrun"/>
          <w:rFonts w:ascii="Calibri" w:hAnsi="Calibri" w:cs="Calibri"/>
          <w:sz w:val="22"/>
          <w:szCs w:val="22"/>
        </w:rPr>
        <w:t>cette inspiration vers d’autres territoires grâce aux visiteurs. </w:t>
      </w:r>
      <w:r>
        <w:rPr>
          <w:rStyle w:val="eop"/>
          <w:rFonts w:ascii="Calibri" w:hAnsi="Calibri" w:cs="Calibri"/>
          <w:sz w:val="22"/>
          <w:szCs w:val="22"/>
        </w:rPr>
        <w:t> </w:t>
      </w:r>
    </w:p>
    <w:p w14:paraId="30783DD8" w14:textId="38C60A30" w:rsidR="00DE2588" w:rsidRDefault="00DE2588" w:rsidP="00DE258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Le contexte de Cauterets en 2014 était celui d’une station de ski ayant un projet assez classique de liaison téléphérique avec la station voisine</w:t>
      </w:r>
      <w:r w:rsidR="00AE4CAD">
        <w:rPr>
          <w:rStyle w:val="normaltextrun"/>
          <w:rFonts w:ascii="Calibri" w:hAnsi="Calibri" w:cs="Calibri"/>
          <w:sz w:val="22"/>
          <w:szCs w:val="22"/>
        </w:rPr>
        <w:t>, afin d’assurer en rentabilité économique d’un système basé sur le ski</w:t>
      </w:r>
      <w:r>
        <w:rPr>
          <w:rStyle w:val="normaltextrun"/>
          <w:rFonts w:ascii="Calibri" w:hAnsi="Calibri" w:cs="Calibri"/>
          <w:sz w:val="22"/>
          <w:szCs w:val="22"/>
        </w:rPr>
        <w:t>. Ce projet faisait l’objet de contestation</w:t>
      </w:r>
      <w:r w:rsidR="00E4090E">
        <w:rPr>
          <w:rStyle w:val="normaltextrun"/>
          <w:rFonts w:ascii="Calibri" w:hAnsi="Calibri" w:cs="Calibri"/>
          <w:sz w:val="22"/>
          <w:szCs w:val="22"/>
        </w:rPr>
        <w:t>s</w:t>
      </w:r>
      <w:r>
        <w:rPr>
          <w:rStyle w:val="normaltextrun"/>
          <w:rFonts w:ascii="Calibri" w:hAnsi="Calibri" w:cs="Calibri"/>
          <w:sz w:val="22"/>
          <w:szCs w:val="22"/>
        </w:rPr>
        <w:t xml:space="preserve"> écologique</w:t>
      </w:r>
      <w:r w:rsidR="00E4090E">
        <w:rPr>
          <w:rStyle w:val="normaltextrun"/>
          <w:rFonts w:ascii="Calibri" w:hAnsi="Calibri" w:cs="Calibri"/>
          <w:sz w:val="22"/>
          <w:szCs w:val="22"/>
        </w:rPr>
        <w:t>s</w:t>
      </w:r>
      <w:r>
        <w:rPr>
          <w:rStyle w:val="normaltextrun"/>
          <w:rFonts w:ascii="Calibri" w:hAnsi="Calibri" w:cs="Calibri"/>
          <w:sz w:val="22"/>
          <w:szCs w:val="22"/>
        </w:rPr>
        <w:t xml:space="preserve"> là aussi classique</w:t>
      </w:r>
      <w:r w:rsidR="00E4090E">
        <w:rPr>
          <w:rStyle w:val="normaltextrun"/>
          <w:rFonts w:ascii="Calibri" w:hAnsi="Calibri" w:cs="Calibri"/>
          <w:sz w:val="22"/>
          <w:szCs w:val="22"/>
        </w:rPr>
        <w:t>s..</w:t>
      </w:r>
      <w:r>
        <w:rPr>
          <w:rStyle w:val="normaltextrun"/>
          <w:rFonts w:ascii="Calibri" w:hAnsi="Calibri" w:cs="Calibri"/>
          <w:sz w:val="22"/>
          <w:szCs w:val="22"/>
        </w:rPr>
        <w:t>.</w:t>
      </w:r>
      <w:r>
        <w:rPr>
          <w:rStyle w:val="eop"/>
          <w:rFonts w:ascii="Calibri" w:hAnsi="Calibri" w:cs="Calibri"/>
          <w:sz w:val="22"/>
          <w:szCs w:val="22"/>
        </w:rPr>
        <w:t> </w:t>
      </w:r>
    </w:p>
    <w:p w14:paraId="3F8F11A3" w14:textId="77777777" w:rsidR="00843ED1" w:rsidRPr="00843ED1" w:rsidRDefault="00843ED1" w:rsidP="00843ED1">
      <w:pPr>
        <w:pStyle w:val="paragraph"/>
        <w:spacing w:before="0" w:beforeAutospacing="0" w:after="0" w:afterAutospacing="0"/>
        <w:ind w:left="360"/>
        <w:textAlignment w:val="baseline"/>
        <w:rPr>
          <w:rFonts w:ascii="Segoe UI" w:hAnsi="Segoe UI" w:cs="Segoe UI"/>
          <w:b/>
          <w:sz w:val="18"/>
          <w:szCs w:val="18"/>
        </w:rPr>
      </w:pPr>
      <w:bookmarkStart w:id="0" w:name="_GoBack"/>
      <w:bookmarkEnd w:id="0"/>
    </w:p>
    <w:p w14:paraId="7C47FA2E" w14:textId="26E4D308" w:rsidR="00086F49" w:rsidRDefault="00086F49" w:rsidP="00086F49">
      <w:pPr>
        <w:pStyle w:val="paragraph"/>
        <w:numPr>
          <w:ilvl w:val="0"/>
          <w:numId w:val="1"/>
        </w:numPr>
        <w:spacing w:before="0" w:beforeAutospacing="0" w:after="0" w:afterAutospacing="0"/>
        <w:jc w:val="both"/>
        <w:textAlignment w:val="baseline"/>
        <w:rPr>
          <w:rStyle w:val="normaltextrun"/>
          <w:rFonts w:ascii="Calibri" w:hAnsi="Calibri" w:cs="Calibri"/>
          <w:b/>
          <w:sz w:val="22"/>
          <w:szCs w:val="22"/>
        </w:rPr>
      </w:pPr>
      <w:r w:rsidRPr="00086F49">
        <w:rPr>
          <w:rStyle w:val="normaltextrun"/>
          <w:rFonts w:ascii="Calibri" w:hAnsi="Calibri" w:cs="Calibri"/>
          <w:b/>
          <w:sz w:val="22"/>
          <w:szCs w:val="22"/>
        </w:rPr>
        <w:t xml:space="preserve">Biomimétisme </w:t>
      </w:r>
      <w:r>
        <w:rPr>
          <w:rStyle w:val="normaltextrun"/>
          <w:rFonts w:ascii="Calibri" w:hAnsi="Calibri" w:cs="Calibri"/>
          <w:b/>
          <w:sz w:val="22"/>
          <w:szCs w:val="22"/>
        </w:rPr>
        <w:t>avec les systèmes ne</w:t>
      </w:r>
      <w:r w:rsidR="00DC7574">
        <w:rPr>
          <w:rStyle w:val="normaltextrun"/>
          <w:rFonts w:ascii="Calibri" w:hAnsi="Calibri" w:cs="Calibri"/>
          <w:b/>
          <w:sz w:val="22"/>
          <w:szCs w:val="22"/>
        </w:rPr>
        <w:t>r</w:t>
      </w:r>
      <w:r>
        <w:rPr>
          <w:rStyle w:val="normaltextrun"/>
          <w:rFonts w:ascii="Calibri" w:hAnsi="Calibri" w:cs="Calibri"/>
          <w:b/>
          <w:sz w:val="22"/>
          <w:szCs w:val="22"/>
        </w:rPr>
        <w:t xml:space="preserve">veux </w:t>
      </w:r>
    </w:p>
    <w:p w14:paraId="7529B0D7" w14:textId="77777777" w:rsidR="00E4090E" w:rsidRPr="00086F49" w:rsidRDefault="00E4090E" w:rsidP="00E4090E">
      <w:pPr>
        <w:pStyle w:val="paragraph"/>
        <w:spacing w:before="0" w:beforeAutospacing="0" w:after="0" w:afterAutospacing="0"/>
        <w:ind w:left="360"/>
        <w:jc w:val="both"/>
        <w:textAlignment w:val="baseline"/>
        <w:rPr>
          <w:rStyle w:val="normaltextrun"/>
          <w:rFonts w:ascii="Calibri" w:hAnsi="Calibri" w:cs="Calibri"/>
          <w:b/>
          <w:sz w:val="22"/>
          <w:szCs w:val="22"/>
        </w:rPr>
      </w:pPr>
    </w:p>
    <w:p w14:paraId="05250F16" w14:textId="4228A83C" w:rsidR="00DE2588" w:rsidRDefault="00DE2588" w:rsidP="00AE4CA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L’idée a été de trouver le moyen d’infléc</w:t>
      </w:r>
      <w:r w:rsidR="00CE4041">
        <w:rPr>
          <w:rStyle w:val="normaltextrun"/>
          <w:rFonts w:ascii="Calibri" w:hAnsi="Calibri" w:cs="Calibri"/>
          <w:sz w:val="22"/>
          <w:szCs w:val="22"/>
        </w:rPr>
        <w:t>hir la raison des décideurs pro-</w:t>
      </w:r>
      <w:r>
        <w:rPr>
          <w:rStyle w:val="normaltextrun"/>
          <w:rFonts w:ascii="Calibri" w:hAnsi="Calibri" w:cs="Calibri"/>
          <w:sz w:val="22"/>
          <w:szCs w:val="22"/>
        </w:rPr>
        <w:t>remontée, dont le Maire, grâce à un projet consensuel remportant l'adhésion de tous. L’idée d’un festival attractif tel celui de Montiers en der avec ses 60 000 visiteurs</w:t>
      </w:r>
      <w:r w:rsidR="004A35F3">
        <w:rPr>
          <w:rStyle w:val="normaltextrun"/>
          <w:rFonts w:ascii="Calibri" w:hAnsi="Calibri" w:cs="Calibri"/>
          <w:sz w:val="22"/>
          <w:szCs w:val="22"/>
        </w:rPr>
        <w:t>/an</w:t>
      </w:r>
      <w:r>
        <w:rPr>
          <w:rStyle w:val="normaltextrun"/>
          <w:rFonts w:ascii="Calibri" w:hAnsi="Calibri" w:cs="Calibri"/>
          <w:sz w:val="22"/>
          <w:szCs w:val="22"/>
        </w:rPr>
        <w:t xml:space="preserve"> ne pouvait que tenter cette station touristique.</w:t>
      </w:r>
      <w:r>
        <w:rPr>
          <w:rStyle w:val="eop"/>
          <w:rFonts w:ascii="Calibri" w:hAnsi="Calibri" w:cs="Calibri"/>
          <w:sz w:val="22"/>
          <w:szCs w:val="22"/>
        </w:rPr>
        <w:t> </w:t>
      </w:r>
    </w:p>
    <w:p w14:paraId="79C07C21" w14:textId="43B1F2A0" w:rsidR="00DE2588" w:rsidRDefault="00DE2588" w:rsidP="00AE4CA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Le projet a donc été exposé au conseil municipal, permettant de projeter à cette occasion de belles images d’espèces vivantes. L’émerveillement a fait son œuvre</w:t>
      </w:r>
      <w:r w:rsidR="00CE4041">
        <w:rPr>
          <w:rStyle w:val="normaltextrun"/>
          <w:rFonts w:ascii="Calibri" w:hAnsi="Calibri" w:cs="Calibri"/>
          <w:sz w:val="22"/>
          <w:szCs w:val="22"/>
        </w:rPr>
        <w:t>,</w:t>
      </w:r>
      <w:r>
        <w:rPr>
          <w:rStyle w:val="normaltextrun"/>
          <w:rFonts w:ascii="Calibri" w:hAnsi="Calibri" w:cs="Calibri"/>
          <w:sz w:val="22"/>
          <w:szCs w:val="22"/>
        </w:rPr>
        <w:t xml:space="preserve"> </w:t>
      </w:r>
      <w:r w:rsidR="00CE4041">
        <w:rPr>
          <w:rStyle w:val="normaltextrun"/>
          <w:rFonts w:ascii="Calibri" w:hAnsi="Calibri" w:cs="Calibri"/>
          <w:sz w:val="22"/>
          <w:szCs w:val="22"/>
        </w:rPr>
        <w:t>touchant les</w:t>
      </w:r>
      <w:r>
        <w:rPr>
          <w:rStyle w:val="normaltextrun"/>
          <w:rFonts w:ascii="Calibri" w:hAnsi="Calibri" w:cs="Calibri"/>
          <w:sz w:val="22"/>
          <w:szCs w:val="22"/>
        </w:rPr>
        <w:t xml:space="preserve"> émotions des personnes présentes. Depuis lors, ce projet est le seul voté à l’unanimité au sein du conseil municipal car l’émotion a précédé la raison </w:t>
      </w:r>
      <w:r w:rsidR="00AE4CAD">
        <w:rPr>
          <w:rStyle w:val="normaltextrun"/>
          <w:rFonts w:ascii="Calibri" w:hAnsi="Calibri" w:cs="Calibri"/>
          <w:sz w:val="22"/>
          <w:szCs w:val="22"/>
        </w:rPr>
        <w:t xml:space="preserve">à l’intérieur de </w:t>
      </w:r>
      <w:r>
        <w:rPr>
          <w:rStyle w:val="normaltextrun"/>
          <w:rFonts w:ascii="Calibri" w:hAnsi="Calibri" w:cs="Calibri"/>
          <w:sz w:val="22"/>
          <w:szCs w:val="22"/>
        </w:rPr>
        <w:t xml:space="preserve">chacun et </w:t>
      </w:r>
      <w:r w:rsidR="00AE4CAD">
        <w:rPr>
          <w:rStyle w:val="normaltextrun"/>
          <w:rFonts w:ascii="Calibri" w:hAnsi="Calibri" w:cs="Calibri"/>
          <w:sz w:val="22"/>
          <w:szCs w:val="22"/>
        </w:rPr>
        <w:t>du</w:t>
      </w:r>
      <w:r>
        <w:rPr>
          <w:rStyle w:val="normaltextrun"/>
          <w:rFonts w:ascii="Calibri" w:hAnsi="Calibri" w:cs="Calibri"/>
          <w:sz w:val="22"/>
          <w:szCs w:val="22"/>
        </w:rPr>
        <w:t xml:space="preserve"> collectif.</w:t>
      </w:r>
      <w:r>
        <w:rPr>
          <w:rStyle w:val="eop"/>
          <w:rFonts w:ascii="Calibri" w:hAnsi="Calibri" w:cs="Calibri"/>
          <w:sz w:val="22"/>
          <w:szCs w:val="22"/>
        </w:rPr>
        <w:t> </w:t>
      </w:r>
    </w:p>
    <w:p w14:paraId="68670695" w14:textId="054C584B" w:rsidR="00DE2588" w:rsidRDefault="00DE2588" w:rsidP="00AE4CAD">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 xml:space="preserve">Le projet de remontée mécanique en zone naturelle a </w:t>
      </w:r>
      <w:r w:rsidR="00CE4041">
        <w:rPr>
          <w:rStyle w:val="normaltextrun"/>
          <w:rFonts w:ascii="Calibri" w:hAnsi="Calibri" w:cs="Calibri"/>
          <w:sz w:val="22"/>
          <w:szCs w:val="22"/>
        </w:rPr>
        <w:t xml:space="preserve">quant à lui </w:t>
      </w:r>
      <w:r>
        <w:rPr>
          <w:rStyle w:val="normaltextrun"/>
          <w:rFonts w:ascii="Calibri" w:hAnsi="Calibri" w:cs="Calibri"/>
          <w:sz w:val="22"/>
          <w:szCs w:val="22"/>
        </w:rPr>
        <w:t>été naturellement ab</w:t>
      </w:r>
      <w:r w:rsidR="004A35F3">
        <w:rPr>
          <w:rStyle w:val="normaltextrun"/>
          <w:rFonts w:ascii="Calibri" w:hAnsi="Calibri" w:cs="Calibri"/>
          <w:sz w:val="22"/>
          <w:szCs w:val="22"/>
        </w:rPr>
        <w:t>andonnée après quelques années…</w:t>
      </w:r>
      <w:r>
        <w:rPr>
          <w:rStyle w:val="normaltextrun"/>
          <w:rFonts w:ascii="Calibri" w:hAnsi="Calibri" w:cs="Calibri"/>
          <w:sz w:val="22"/>
          <w:szCs w:val="22"/>
        </w:rPr>
        <w:t>Cette idée de s’adresse</w:t>
      </w:r>
      <w:r w:rsidR="00AE4CAD">
        <w:rPr>
          <w:rStyle w:val="normaltextrun"/>
          <w:rFonts w:ascii="Calibri" w:hAnsi="Calibri" w:cs="Calibri"/>
          <w:sz w:val="22"/>
          <w:szCs w:val="22"/>
        </w:rPr>
        <w:t>r</w:t>
      </w:r>
      <w:r>
        <w:rPr>
          <w:rStyle w:val="normaltextrun"/>
          <w:rFonts w:ascii="Calibri" w:hAnsi="Calibri" w:cs="Calibri"/>
          <w:sz w:val="22"/>
          <w:szCs w:val="22"/>
        </w:rPr>
        <w:t xml:space="preserve"> à l’être d’émotion avant l’être de raison </w:t>
      </w:r>
      <w:r w:rsidR="00CE4041">
        <w:rPr>
          <w:rStyle w:val="normaltextrun"/>
          <w:rFonts w:ascii="Calibri" w:hAnsi="Calibri" w:cs="Calibri"/>
          <w:sz w:val="22"/>
          <w:szCs w:val="22"/>
        </w:rPr>
        <w:t>est</w:t>
      </w:r>
      <w:r>
        <w:rPr>
          <w:rStyle w:val="normaltextrun"/>
          <w:rFonts w:ascii="Calibri" w:hAnsi="Calibri" w:cs="Calibri"/>
          <w:sz w:val="22"/>
          <w:szCs w:val="22"/>
        </w:rPr>
        <w:t xml:space="preserve"> encore aujourd’hui </w:t>
      </w:r>
      <w:r w:rsidR="00CE4041">
        <w:rPr>
          <w:rStyle w:val="normaltextrun"/>
          <w:rFonts w:ascii="Calibri" w:hAnsi="Calibri" w:cs="Calibri"/>
          <w:sz w:val="22"/>
          <w:szCs w:val="22"/>
        </w:rPr>
        <w:t>le fil conducteur</w:t>
      </w:r>
      <w:r>
        <w:rPr>
          <w:rStyle w:val="normaltextrun"/>
          <w:rFonts w:ascii="Calibri" w:hAnsi="Calibri" w:cs="Calibri"/>
          <w:sz w:val="22"/>
          <w:szCs w:val="22"/>
        </w:rPr>
        <w:t xml:space="preserve"> de cet évènement</w:t>
      </w:r>
      <w:r w:rsidR="00AE4CAD">
        <w:rPr>
          <w:rStyle w:val="eop"/>
          <w:rFonts w:ascii="Calibri" w:hAnsi="Calibri" w:cs="Calibri"/>
          <w:sz w:val="22"/>
          <w:szCs w:val="22"/>
        </w:rPr>
        <w:t> :</w:t>
      </w:r>
    </w:p>
    <w:p w14:paraId="43FCEBF3" w14:textId="75019A55" w:rsidR="00AE4CAD" w:rsidRDefault="00AE4CAD" w:rsidP="00AE4CAD">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 xml:space="preserve">La sensibilisation du grand public ne peut se faire avec des discours alarmistes ou moralisateurs. En revanche en touchant l’émotion, le cerveau est plus à même de s’adapter. L’émotion </w:t>
      </w:r>
      <w:r w:rsidR="00CE4041">
        <w:rPr>
          <w:rStyle w:val="eop"/>
          <w:rFonts w:ascii="Calibri" w:hAnsi="Calibri" w:cs="Calibri"/>
          <w:sz w:val="22"/>
          <w:szCs w:val="22"/>
        </w:rPr>
        <w:t>est</w:t>
      </w:r>
      <w:r>
        <w:rPr>
          <w:rStyle w:val="eop"/>
          <w:rFonts w:ascii="Calibri" w:hAnsi="Calibri" w:cs="Calibri"/>
          <w:sz w:val="22"/>
          <w:szCs w:val="22"/>
        </w:rPr>
        <w:t xml:space="preserve"> en effet le « GPS » des individus…</w:t>
      </w:r>
      <w:r w:rsidR="004A35F3">
        <w:rPr>
          <w:rStyle w:val="eop"/>
          <w:rFonts w:ascii="Calibri" w:hAnsi="Calibri" w:cs="Calibri"/>
          <w:sz w:val="22"/>
          <w:szCs w:val="22"/>
        </w:rPr>
        <w:t xml:space="preserve"> Peut-être du fait de l’influence des émotions sur les molécules d’eau</w:t>
      </w:r>
      <w:r w:rsidR="007842CD">
        <w:rPr>
          <w:rStyle w:val="eop"/>
          <w:rFonts w:ascii="Calibri" w:hAnsi="Calibri" w:cs="Calibri"/>
          <w:sz w:val="22"/>
          <w:szCs w:val="22"/>
        </w:rPr>
        <w:t xml:space="preserve"> qui constituent 70% de notre corps</w:t>
      </w:r>
      <w:r w:rsidR="001A2557">
        <w:rPr>
          <w:rStyle w:val="eop"/>
          <w:rFonts w:ascii="Calibri" w:hAnsi="Calibri" w:cs="Calibri"/>
          <w:sz w:val="22"/>
          <w:szCs w:val="22"/>
        </w:rPr>
        <w:t> ?</w:t>
      </w:r>
      <w:r w:rsidR="007842CD">
        <w:rPr>
          <w:rStyle w:val="eop"/>
          <w:rFonts w:ascii="Calibri" w:hAnsi="Calibri" w:cs="Calibri"/>
          <w:sz w:val="22"/>
          <w:szCs w:val="22"/>
        </w:rPr>
        <w:t xml:space="preserve"> </w:t>
      </w:r>
      <w:r w:rsidR="007842CD">
        <w:rPr>
          <w:rStyle w:val="eop"/>
          <w:rFonts w:ascii="Calibri" w:hAnsi="Calibri" w:cs="Calibri"/>
        </w:rPr>
        <w:t xml:space="preserve">Cf </w:t>
      </w:r>
      <w:r w:rsidR="007842CD">
        <w:rPr>
          <w:rStyle w:val="eop"/>
          <w:rFonts w:ascii="Calibri" w:hAnsi="Calibri" w:cs="Calibri"/>
          <w:sz w:val="22"/>
          <w:szCs w:val="22"/>
        </w:rPr>
        <w:t>Th</w:t>
      </w:r>
      <w:r w:rsidR="007842CD">
        <w:rPr>
          <w:rStyle w:val="eop"/>
          <w:rFonts w:ascii="Calibri" w:hAnsi="Calibri" w:cs="Calibri"/>
        </w:rPr>
        <w:t>éorie du Dr japonais Masaru Emoto</w:t>
      </w:r>
      <w:r w:rsidR="007842CD" w:rsidRPr="007842CD">
        <w:t xml:space="preserve"> </w:t>
      </w:r>
      <w:hyperlink r:id="rId11" w:history="1">
        <w:r w:rsidR="007842CD" w:rsidRPr="00E57C2B">
          <w:rPr>
            <w:rStyle w:val="Lienhypertexte"/>
            <w:rFonts w:ascii="Calibri" w:hAnsi="Calibri" w:cs="Calibri"/>
          </w:rPr>
          <w:t>https://www.japoninfos.com/lincroyable-decouverte-de-masaru-emoto.html</w:t>
        </w:r>
      </w:hyperlink>
      <w:r w:rsidR="007842CD">
        <w:rPr>
          <w:rStyle w:val="eop"/>
          <w:rFonts w:ascii="Calibri" w:hAnsi="Calibri" w:cs="Calibri"/>
        </w:rPr>
        <w:t xml:space="preserve"> </w:t>
      </w:r>
      <w:r w:rsidR="007842CD">
        <w:rPr>
          <w:noProof/>
          <w:color w:val="5B9BD5" w:themeColor="accent1"/>
        </w:rPr>
        <mc:AlternateContent>
          <mc:Choice Requires="wps">
            <w:drawing>
              <wp:anchor distT="0" distB="0" distL="114300" distR="114300" simplePos="0" relativeHeight="251658240" behindDoc="0" locked="0" layoutInCell="1" allowOverlap="1" wp14:anchorId="2A1983CF" wp14:editId="2FE268BD">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3061529" id="Rectangle 452" o:spid="_x0000_s1026" style="position:absolute;margin-left:0;margin-top:0;width:579.9pt;height:750.3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007842CD">
        <w:rPr>
          <w:rStyle w:val="eop"/>
          <w:rFonts w:ascii="Calibri" w:hAnsi="Calibri" w:cs="Calibri"/>
          <w:sz w:val="22"/>
          <w:szCs w:val="22"/>
        </w:rPr>
        <w:t xml:space="preserve"> </w:t>
      </w:r>
    </w:p>
    <w:p w14:paraId="7CCB34E8" w14:textId="17A25DCE" w:rsidR="00CE4041" w:rsidRDefault="00086F49" w:rsidP="00AE4CAD">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lastRenderedPageBreak/>
        <w:t xml:space="preserve">Par ailleurs, </w:t>
      </w:r>
      <w:r w:rsidR="009E6A05">
        <w:rPr>
          <w:rStyle w:val="eop"/>
          <w:rFonts w:ascii="Calibri" w:hAnsi="Calibri" w:cs="Calibri"/>
          <w:sz w:val="22"/>
          <w:szCs w:val="22"/>
        </w:rPr>
        <w:t xml:space="preserve">il faut noter que </w:t>
      </w:r>
      <w:r w:rsidR="00CE4041">
        <w:rPr>
          <w:rStyle w:val="eop"/>
          <w:rFonts w:ascii="Calibri" w:hAnsi="Calibri" w:cs="Calibri"/>
          <w:sz w:val="22"/>
          <w:szCs w:val="22"/>
        </w:rPr>
        <w:t xml:space="preserve">la gestion du festival s’est inspiré du modèle </w:t>
      </w:r>
      <w:r w:rsidR="00E4090E">
        <w:rPr>
          <w:rStyle w:val="eop"/>
          <w:rFonts w:ascii="Calibri" w:hAnsi="Calibri" w:cs="Calibri"/>
          <w:sz w:val="22"/>
          <w:szCs w:val="22"/>
        </w:rPr>
        <w:t xml:space="preserve">plutôt </w:t>
      </w:r>
      <w:r w:rsidR="00CE4041">
        <w:rPr>
          <w:rStyle w:val="eop"/>
          <w:rFonts w:ascii="Calibri" w:hAnsi="Calibri" w:cs="Calibri"/>
          <w:sz w:val="22"/>
          <w:szCs w:val="22"/>
        </w:rPr>
        <w:t xml:space="preserve">polycéphale : chaque partenaire a en charge un organe constitutif de </w:t>
      </w:r>
      <w:r w:rsidR="0018754B">
        <w:rPr>
          <w:rStyle w:val="eop"/>
          <w:rFonts w:ascii="Calibri" w:hAnsi="Calibri" w:cs="Calibri"/>
          <w:sz w:val="22"/>
          <w:szCs w:val="22"/>
        </w:rPr>
        <w:t>« </w:t>
      </w:r>
      <w:r w:rsidR="00CE4041">
        <w:rPr>
          <w:rStyle w:val="eop"/>
          <w:rFonts w:ascii="Calibri" w:hAnsi="Calibri" w:cs="Calibri"/>
          <w:sz w:val="22"/>
          <w:szCs w:val="22"/>
        </w:rPr>
        <w:t>l’organisme festival</w:t>
      </w:r>
      <w:r w:rsidR="00304C02">
        <w:rPr>
          <w:rStyle w:val="eop"/>
          <w:rFonts w:ascii="Calibri" w:hAnsi="Calibri" w:cs="Calibri"/>
          <w:sz w:val="22"/>
          <w:szCs w:val="22"/>
        </w:rPr>
        <w:t> »</w:t>
      </w:r>
      <w:r w:rsidR="00CE4041">
        <w:rPr>
          <w:rStyle w:val="eop"/>
          <w:rFonts w:ascii="Calibri" w:hAnsi="Calibri" w:cs="Calibri"/>
          <w:sz w:val="22"/>
          <w:szCs w:val="22"/>
        </w:rPr>
        <w:t> :</w:t>
      </w:r>
      <w:r w:rsidR="00A05B5E">
        <w:rPr>
          <w:rStyle w:val="eop"/>
          <w:rFonts w:ascii="Calibri" w:hAnsi="Calibri" w:cs="Calibri"/>
          <w:sz w:val="22"/>
          <w:szCs w:val="22"/>
        </w:rPr>
        <w:t xml:space="preserve"> </w:t>
      </w:r>
      <w:r w:rsidR="007842CD">
        <w:rPr>
          <w:rStyle w:val="eop"/>
          <w:rFonts w:ascii="Calibri" w:hAnsi="Calibri" w:cs="Calibri"/>
          <w:sz w:val="22"/>
          <w:szCs w:val="22"/>
        </w:rPr>
        <w:t xml:space="preserve">journée </w:t>
      </w:r>
      <w:r w:rsidR="00E4090E">
        <w:rPr>
          <w:rStyle w:val="eop"/>
          <w:rFonts w:ascii="Calibri" w:hAnsi="Calibri" w:cs="Calibri"/>
          <w:sz w:val="22"/>
          <w:szCs w:val="22"/>
        </w:rPr>
        <w:t xml:space="preserve">des </w:t>
      </w:r>
      <w:r w:rsidR="00A05B5E">
        <w:rPr>
          <w:rStyle w:val="eop"/>
          <w:rFonts w:ascii="Calibri" w:hAnsi="Calibri" w:cs="Calibri"/>
          <w:sz w:val="22"/>
          <w:szCs w:val="22"/>
        </w:rPr>
        <w:t>scolaire</w:t>
      </w:r>
      <w:r w:rsidR="00E4090E">
        <w:rPr>
          <w:rStyle w:val="eop"/>
          <w:rFonts w:ascii="Calibri" w:hAnsi="Calibri" w:cs="Calibri"/>
          <w:sz w:val="22"/>
          <w:szCs w:val="22"/>
        </w:rPr>
        <w:t>s</w:t>
      </w:r>
      <w:r w:rsidR="00A05B5E">
        <w:rPr>
          <w:rStyle w:val="eop"/>
          <w:rFonts w:ascii="Calibri" w:hAnsi="Calibri" w:cs="Calibri"/>
          <w:sz w:val="22"/>
          <w:szCs w:val="22"/>
        </w:rPr>
        <w:t>, films</w:t>
      </w:r>
      <w:r w:rsidR="00CE4041">
        <w:rPr>
          <w:rStyle w:val="eop"/>
          <w:rFonts w:ascii="Calibri" w:hAnsi="Calibri" w:cs="Calibri"/>
          <w:sz w:val="22"/>
          <w:szCs w:val="22"/>
        </w:rPr>
        <w:t>, expos, conférences etc</w:t>
      </w:r>
      <w:r w:rsidR="00304C02">
        <w:rPr>
          <w:rStyle w:val="eop"/>
          <w:rFonts w:ascii="Calibri" w:hAnsi="Calibri" w:cs="Calibri"/>
          <w:sz w:val="22"/>
          <w:szCs w:val="22"/>
        </w:rPr>
        <w:t>. Il n’y a pas de hiéra</w:t>
      </w:r>
      <w:r w:rsidR="00A05B5E">
        <w:rPr>
          <w:rStyle w:val="eop"/>
          <w:rFonts w:ascii="Calibri" w:hAnsi="Calibri" w:cs="Calibri"/>
          <w:sz w:val="22"/>
          <w:szCs w:val="22"/>
        </w:rPr>
        <w:t>r</w:t>
      </w:r>
      <w:r w:rsidR="00304C02">
        <w:rPr>
          <w:rStyle w:val="eop"/>
          <w:rFonts w:ascii="Calibri" w:hAnsi="Calibri" w:cs="Calibri"/>
          <w:sz w:val="22"/>
          <w:szCs w:val="22"/>
        </w:rPr>
        <w:t>chie avec un cerveau central que l’on nomme généralement Président et Directeur. </w:t>
      </w:r>
      <w:r w:rsidR="007842CD">
        <w:rPr>
          <w:rStyle w:val="eop"/>
          <w:rFonts w:ascii="Calibri" w:hAnsi="Calibri" w:cs="Calibri"/>
          <w:sz w:val="22"/>
          <w:szCs w:val="22"/>
        </w:rPr>
        <w:t xml:space="preserve">Il y a un chef d’orchestre au niveau de la Commune qui porte l’évènement mais qui n’impose rien. </w:t>
      </w:r>
      <w:r w:rsidR="00304C02">
        <w:rPr>
          <w:rStyle w:val="eop"/>
          <w:rFonts w:ascii="Calibri" w:hAnsi="Calibri" w:cs="Calibri"/>
          <w:sz w:val="22"/>
          <w:szCs w:val="22"/>
        </w:rPr>
        <w:t>Chacun a en charge la qualité de son domaine. La qualité totale au moment de l’</w:t>
      </w:r>
      <w:r w:rsidR="00A05B5E">
        <w:rPr>
          <w:rStyle w:val="eop"/>
          <w:rFonts w:ascii="Calibri" w:hAnsi="Calibri" w:cs="Calibri"/>
          <w:sz w:val="22"/>
          <w:szCs w:val="22"/>
        </w:rPr>
        <w:t xml:space="preserve">évènement est, </w:t>
      </w:r>
      <w:r w:rsidR="00304C02">
        <w:rPr>
          <w:rStyle w:val="eop"/>
          <w:rFonts w:ascii="Calibri" w:hAnsi="Calibri" w:cs="Calibri"/>
          <w:sz w:val="22"/>
          <w:szCs w:val="22"/>
        </w:rPr>
        <w:t>elle</w:t>
      </w:r>
      <w:r w:rsidR="00A05B5E">
        <w:rPr>
          <w:rStyle w:val="eop"/>
          <w:rFonts w:ascii="Calibri" w:hAnsi="Calibri" w:cs="Calibri"/>
          <w:sz w:val="22"/>
          <w:szCs w:val="22"/>
        </w:rPr>
        <w:t xml:space="preserve">, assurée </w:t>
      </w:r>
      <w:r w:rsidR="00304C02">
        <w:rPr>
          <w:rStyle w:val="eop"/>
          <w:rFonts w:ascii="Calibri" w:hAnsi="Calibri" w:cs="Calibri"/>
          <w:sz w:val="22"/>
          <w:szCs w:val="22"/>
        </w:rPr>
        <w:t>p</w:t>
      </w:r>
      <w:r w:rsidR="00A05B5E">
        <w:rPr>
          <w:rStyle w:val="eop"/>
          <w:rFonts w:ascii="Calibri" w:hAnsi="Calibri" w:cs="Calibri"/>
          <w:sz w:val="22"/>
          <w:szCs w:val="22"/>
        </w:rPr>
        <w:t>a</w:t>
      </w:r>
      <w:r w:rsidR="00304C02">
        <w:rPr>
          <w:rStyle w:val="eop"/>
          <w:rFonts w:ascii="Calibri" w:hAnsi="Calibri" w:cs="Calibri"/>
          <w:sz w:val="22"/>
          <w:szCs w:val="22"/>
        </w:rPr>
        <w:t xml:space="preserve">r la bonne entente et communication. La joie de préparer et </w:t>
      </w:r>
      <w:r w:rsidR="00A05B5E">
        <w:rPr>
          <w:rStyle w:val="eop"/>
          <w:rFonts w:ascii="Calibri" w:hAnsi="Calibri" w:cs="Calibri"/>
          <w:sz w:val="22"/>
          <w:szCs w:val="22"/>
        </w:rPr>
        <w:t>vivre cet</w:t>
      </w:r>
      <w:r w:rsidR="00304C02">
        <w:rPr>
          <w:rStyle w:val="eop"/>
          <w:rFonts w:ascii="Calibri" w:hAnsi="Calibri" w:cs="Calibri"/>
          <w:sz w:val="22"/>
          <w:szCs w:val="22"/>
        </w:rPr>
        <w:t xml:space="preserve"> évènement reste le moteur </w:t>
      </w:r>
      <w:r w:rsidR="00A05B5E">
        <w:rPr>
          <w:rStyle w:val="eop"/>
          <w:rFonts w:ascii="Calibri" w:hAnsi="Calibri" w:cs="Calibri"/>
          <w:sz w:val="22"/>
          <w:szCs w:val="22"/>
        </w:rPr>
        <w:t>du</w:t>
      </w:r>
      <w:r w:rsidR="00304C02">
        <w:rPr>
          <w:rStyle w:val="eop"/>
          <w:rFonts w:ascii="Calibri" w:hAnsi="Calibri" w:cs="Calibri"/>
          <w:sz w:val="22"/>
          <w:szCs w:val="22"/>
        </w:rPr>
        <w:t xml:space="preserve"> projet.</w:t>
      </w:r>
    </w:p>
    <w:p w14:paraId="39EAE46C" w14:textId="5CBC6DDF" w:rsidR="0018754B" w:rsidRDefault="00CE4041" w:rsidP="0018754B">
      <w:pPr>
        <w:jc w:val="both"/>
      </w:pPr>
      <w:r>
        <w:t xml:space="preserve">Les organisations sociétales existantes utilisent trop classiquement le modèle d’un pouvoir centralisé. Le festival est </w:t>
      </w:r>
      <w:r w:rsidR="00304C02">
        <w:t xml:space="preserve">donc lui </w:t>
      </w:r>
      <w:r w:rsidR="0018754B">
        <w:t xml:space="preserve">plutôt </w:t>
      </w:r>
      <w:r>
        <w:t>organisé sur le modèle des céphalo</w:t>
      </w:r>
      <w:r w:rsidR="0018754B">
        <w:t xml:space="preserve">podes que sur le modèle des vertébrés. </w:t>
      </w:r>
      <w:hyperlink r:id="rId12" w:history="1">
        <w:r w:rsidR="0018754B" w:rsidRPr="003D1B32">
          <w:rPr>
            <w:rStyle w:val="Lienhypertexte"/>
          </w:rPr>
          <w:t>https://lejournal.cnrs.fr/nos-blogs/aux-frontieres-du-cerveau/limage-de-la-semaine-lintelligence-des-cephalopodes</w:t>
        </w:r>
      </w:hyperlink>
    </w:p>
    <w:p w14:paraId="178AC920" w14:textId="68010D46" w:rsidR="00CE4041" w:rsidRDefault="0006763C" w:rsidP="00CE4041">
      <w:pPr>
        <w:jc w:val="both"/>
      </w:pPr>
      <w:r w:rsidRPr="0006763C">
        <w:t>Depuis plus d’un demi-siècle, les populations de céphalopodes ne cessent de croître. Ils pondent une multitude d’œufs et présentent des taux de mortalité relativement faibles. De plus, contrairement à d’innombrables espèces en voie de disparition, ils s’adaptent très efficacement aux changements de leur environnement.</w:t>
      </w:r>
      <w:r>
        <w:t xml:space="preserve"> I</w:t>
      </w:r>
      <w:r w:rsidR="00304C02">
        <w:t xml:space="preserve">l se trouve </w:t>
      </w:r>
      <w:r>
        <w:t xml:space="preserve">donc </w:t>
      </w:r>
      <w:r w:rsidR="00304C02">
        <w:t>que ces animaux marins semblent être les mieux à même de s’adapter aux évolutions à venir…</w:t>
      </w:r>
    </w:p>
    <w:p w14:paraId="6BC0A610" w14:textId="3F4318B0" w:rsidR="00086F49" w:rsidRDefault="00086F49" w:rsidP="00086F49">
      <w:pPr>
        <w:pStyle w:val="paragraph"/>
        <w:numPr>
          <w:ilvl w:val="0"/>
          <w:numId w:val="1"/>
        </w:numPr>
        <w:spacing w:before="0" w:beforeAutospacing="0" w:after="0" w:afterAutospacing="0"/>
        <w:jc w:val="both"/>
        <w:textAlignment w:val="baseline"/>
        <w:rPr>
          <w:rStyle w:val="eop"/>
          <w:rFonts w:ascii="Calibri" w:hAnsi="Calibri" w:cs="Calibri"/>
          <w:sz w:val="22"/>
          <w:szCs w:val="22"/>
        </w:rPr>
      </w:pPr>
      <w:r w:rsidRPr="00086F49">
        <w:rPr>
          <w:rStyle w:val="eop"/>
          <w:rFonts w:ascii="Calibri" w:hAnsi="Calibri" w:cs="Calibri"/>
          <w:b/>
          <w:sz w:val="22"/>
          <w:szCs w:val="22"/>
        </w:rPr>
        <w:t>L’économie symbiotique</w:t>
      </w:r>
      <w:r>
        <w:rPr>
          <w:rStyle w:val="eop"/>
          <w:rFonts w:ascii="Calibri" w:hAnsi="Calibri" w:cs="Calibri"/>
          <w:sz w:val="22"/>
          <w:szCs w:val="22"/>
        </w:rPr>
        <w:t xml:space="preserve"> : elle </w:t>
      </w:r>
      <w:r w:rsidRPr="00930A93">
        <w:rPr>
          <w:rStyle w:val="eop"/>
          <w:rFonts w:ascii="Calibri" w:hAnsi="Calibri" w:cs="Calibri"/>
          <w:sz w:val="22"/>
          <w:szCs w:val="22"/>
        </w:rPr>
        <w:t xml:space="preserve">s’appuie sur la symbiose entre l’intelligence humaine, la puissance des écosystèmes naturels et la technosphère (les outils). </w:t>
      </w:r>
      <w:hyperlink r:id="rId13" w:history="1">
        <w:r w:rsidRPr="001B76BA">
          <w:rPr>
            <w:rStyle w:val="Lienhypertexte"/>
            <w:rFonts w:ascii="Calibri" w:hAnsi="Calibri" w:cs="Calibri"/>
            <w:sz w:val="22"/>
            <w:szCs w:val="22"/>
          </w:rPr>
          <w:t>https://blogs.letemps.ch/philippe-le-be/2023/02/05/leconomie-symbiotique-avec-et-non-plus--la-nature/</w:t>
        </w:r>
      </w:hyperlink>
      <w:r w:rsidRPr="009E6A05">
        <w:rPr>
          <w:rStyle w:val="eop"/>
          <w:rFonts w:ascii="Calibri" w:hAnsi="Calibri" w:cs="Calibri"/>
          <w:sz w:val="22"/>
          <w:szCs w:val="22"/>
        </w:rPr>
        <w:t xml:space="preserve"> </w:t>
      </w:r>
      <w:r>
        <w:rPr>
          <w:rStyle w:val="eop"/>
          <w:rFonts w:ascii="Calibri" w:hAnsi="Calibri" w:cs="Calibri"/>
          <w:sz w:val="22"/>
          <w:szCs w:val="22"/>
        </w:rPr>
        <w:t>Le festival répond à ses  4 principes</w:t>
      </w:r>
    </w:p>
    <w:p w14:paraId="6543EA19" w14:textId="77777777" w:rsidR="00086F49" w:rsidRDefault="00086F49" w:rsidP="00086F49">
      <w:pPr>
        <w:pStyle w:val="paragraph"/>
        <w:numPr>
          <w:ilvl w:val="0"/>
          <w:numId w:val="3"/>
        </w:numPr>
        <w:spacing w:before="0" w:beforeAutospacing="0" w:after="0" w:afterAutospacing="0"/>
        <w:jc w:val="both"/>
        <w:textAlignment w:val="baseline"/>
        <w:rPr>
          <w:rStyle w:val="eop"/>
          <w:rFonts w:ascii="Calibri" w:hAnsi="Calibri" w:cs="Calibri"/>
          <w:sz w:val="22"/>
          <w:szCs w:val="22"/>
        </w:rPr>
      </w:pPr>
      <w:r w:rsidRPr="00086F49">
        <w:rPr>
          <w:rStyle w:val="eop"/>
          <w:rFonts w:ascii="Calibri" w:hAnsi="Calibri" w:cs="Calibri"/>
          <w:i/>
          <w:sz w:val="22"/>
          <w:szCs w:val="22"/>
        </w:rPr>
        <w:t>Le jeu avec la nature</w:t>
      </w:r>
      <w:r>
        <w:rPr>
          <w:rStyle w:val="eop"/>
          <w:rFonts w:ascii="Calibri" w:hAnsi="Calibri" w:cs="Calibri"/>
          <w:sz w:val="22"/>
          <w:szCs w:val="22"/>
        </w:rPr>
        <w:t xml:space="preserve"> : Ce projet est régénératif car il s’appuie sur un tourisme doux, sans aménagement nécessaire. Il permet de plus de répartir la fréquentation de la montagne sur toute l’année, le contexte météorologique n’étant alors plus déterminant. Ce tourisme a un plus faible impact sur le milieu. </w:t>
      </w:r>
    </w:p>
    <w:p w14:paraId="7978AEA0" w14:textId="77777777" w:rsidR="00086F49" w:rsidRDefault="00086F49" w:rsidP="00086F49">
      <w:pPr>
        <w:pStyle w:val="paragraph"/>
        <w:numPr>
          <w:ilvl w:val="0"/>
          <w:numId w:val="3"/>
        </w:numPr>
        <w:spacing w:before="0" w:beforeAutospacing="0" w:after="0" w:afterAutospacing="0"/>
        <w:jc w:val="both"/>
        <w:textAlignment w:val="baseline"/>
        <w:rPr>
          <w:rStyle w:val="eop"/>
          <w:rFonts w:ascii="Calibri" w:hAnsi="Calibri" w:cs="Calibri"/>
          <w:sz w:val="22"/>
          <w:szCs w:val="22"/>
        </w:rPr>
      </w:pPr>
      <w:r w:rsidRPr="00086F49">
        <w:rPr>
          <w:rStyle w:val="eop"/>
          <w:rFonts w:ascii="Calibri" w:hAnsi="Calibri" w:cs="Calibri"/>
          <w:i/>
          <w:sz w:val="22"/>
          <w:szCs w:val="22"/>
        </w:rPr>
        <w:t>La coopération</w:t>
      </w:r>
      <w:r>
        <w:rPr>
          <w:rStyle w:val="eop"/>
          <w:rFonts w:ascii="Calibri" w:hAnsi="Calibri" w:cs="Calibri"/>
          <w:sz w:val="22"/>
          <w:szCs w:val="22"/>
        </w:rPr>
        <w:t> :</w:t>
      </w:r>
      <w:r>
        <w:rPr>
          <w:rStyle w:val="eop"/>
          <w:rFonts w:ascii="Calibri" w:hAnsi="Calibri" w:cs="Calibri"/>
        </w:rPr>
        <w:t xml:space="preserve">  </w:t>
      </w:r>
      <w:r w:rsidRPr="009E6A05">
        <w:rPr>
          <w:rStyle w:val="eop"/>
          <w:rFonts w:ascii="Calibri" w:hAnsi="Calibri" w:cs="Calibri"/>
          <w:sz w:val="22"/>
          <w:szCs w:val="22"/>
        </w:rPr>
        <w:t>L’horizontalité et la gouvernance coopérative remplacent les organisations pyramidales</w:t>
      </w:r>
      <w:r w:rsidRPr="00930A93">
        <w:rPr>
          <w:rStyle w:val="eop"/>
          <w:rFonts w:ascii="Calibri" w:hAnsi="Calibri" w:cs="Calibri"/>
          <w:sz w:val="22"/>
          <w:szCs w:val="22"/>
        </w:rPr>
        <w:t>.</w:t>
      </w:r>
      <w:r>
        <w:rPr>
          <w:rStyle w:val="eop"/>
          <w:rFonts w:ascii="Calibri" w:hAnsi="Calibri" w:cs="Calibri"/>
          <w:sz w:val="22"/>
          <w:szCs w:val="22"/>
        </w:rPr>
        <w:t xml:space="preserve"> Le festival permet également de créer du lien entre les humains qu’ils soient scientifiques, photographes, écrivains, associatifs, fonctionnaires… mais aussi avec les espèces non humaines, le tout dans une perspective égalitaire.</w:t>
      </w:r>
    </w:p>
    <w:p w14:paraId="25D01F65" w14:textId="77777777" w:rsidR="00086F49" w:rsidRDefault="00086F49" w:rsidP="00086F49">
      <w:pPr>
        <w:pStyle w:val="paragraph"/>
        <w:numPr>
          <w:ilvl w:val="0"/>
          <w:numId w:val="3"/>
        </w:numPr>
        <w:spacing w:before="0" w:beforeAutospacing="0" w:after="0" w:afterAutospacing="0"/>
        <w:jc w:val="both"/>
        <w:textAlignment w:val="baseline"/>
        <w:rPr>
          <w:rStyle w:val="eop"/>
          <w:rFonts w:ascii="Calibri" w:hAnsi="Calibri" w:cs="Calibri"/>
          <w:sz w:val="22"/>
          <w:szCs w:val="22"/>
        </w:rPr>
      </w:pPr>
      <w:r w:rsidRPr="00086F49">
        <w:rPr>
          <w:rStyle w:val="eop"/>
          <w:rFonts w:ascii="Calibri" w:hAnsi="Calibri" w:cs="Calibri"/>
          <w:i/>
          <w:sz w:val="22"/>
          <w:szCs w:val="22"/>
        </w:rPr>
        <w:t>L’économie de la fonctionnalité</w:t>
      </w:r>
      <w:r>
        <w:rPr>
          <w:rStyle w:val="eop"/>
          <w:rFonts w:ascii="Calibri" w:hAnsi="Calibri" w:cs="Calibri"/>
          <w:sz w:val="22"/>
          <w:szCs w:val="22"/>
        </w:rPr>
        <w:t xml:space="preserve"> : le festival ne vent quasiment rien de matériel, que de l’émotion et de la connaissance. </w:t>
      </w:r>
    </w:p>
    <w:p w14:paraId="3C51357E" w14:textId="3AF9B853" w:rsidR="00086F49" w:rsidRDefault="00086F49" w:rsidP="00E4090E">
      <w:pPr>
        <w:pStyle w:val="paragraph"/>
        <w:numPr>
          <w:ilvl w:val="0"/>
          <w:numId w:val="3"/>
        </w:numPr>
        <w:spacing w:before="0" w:beforeAutospacing="0" w:after="0" w:afterAutospacing="0"/>
        <w:textAlignment w:val="baseline"/>
        <w:rPr>
          <w:rStyle w:val="eop"/>
          <w:rFonts w:ascii="Calibri" w:hAnsi="Calibri" w:cs="Calibri"/>
          <w:sz w:val="22"/>
          <w:szCs w:val="22"/>
        </w:rPr>
      </w:pPr>
      <w:r w:rsidRPr="00086F49">
        <w:rPr>
          <w:rStyle w:val="eop"/>
          <w:rFonts w:ascii="Calibri" w:hAnsi="Calibri" w:cs="Calibri"/>
          <w:i/>
          <w:sz w:val="22"/>
          <w:szCs w:val="22"/>
        </w:rPr>
        <w:t>La réduction sensible des extractions</w:t>
      </w:r>
      <w:r>
        <w:rPr>
          <w:rStyle w:val="eop"/>
          <w:rFonts w:ascii="Calibri" w:hAnsi="Calibri" w:cs="Calibri"/>
          <w:sz w:val="22"/>
          <w:szCs w:val="22"/>
        </w:rPr>
        <w:t> : l’utilisation de matériaux biosourcés et réutilisés est privilégiée, tels que les supports bois</w:t>
      </w:r>
      <w:r w:rsidR="00E4090E">
        <w:rPr>
          <w:rStyle w:val="eop"/>
          <w:rFonts w:ascii="Calibri" w:hAnsi="Calibri" w:cs="Calibri"/>
          <w:sz w:val="22"/>
          <w:szCs w:val="22"/>
        </w:rPr>
        <w:t xml:space="preserve"> pour les photos </w:t>
      </w:r>
      <w:r>
        <w:rPr>
          <w:rStyle w:val="eop"/>
          <w:rFonts w:ascii="Calibri" w:hAnsi="Calibri" w:cs="Calibri"/>
          <w:sz w:val="22"/>
          <w:szCs w:val="22"/>
        </w:rPr>
        <w:t>ou la décoration réalisée par Pyrénées tendance qui crée des meubles par des matériaux réutilisés.</w:t>
      </w:r>
      <w:r w:rsidRPr="00086F49">
        <w:t xml:space="preserve"> </w:t>
      </w:r>
      <w:hyperlink r:id="rId14" w:history="1">
        <w:r w:rsidRPr="001B76BA">
          <w:rPr>
            <w:rStyle w:val="Lienhypertexte"/>
            <w:rFonts w:ascii="Calibri" w:hAnsi="Calibri" w:cs="Calibri"/>
            <w:sz w:val="22"/>
            <w:szCs w:val="22"/>
          </w:rPr>
          <w:t>https://www.pyreneestendances.com/</w:t>
        </w:r>
      </w:hyperlink>
    </w:p>
    <w:p w14:paraId="53746110" w14:textId="076224F9" w:rsidR="00DE2588" w:rsidRDefault="00DE2588" w:rsidP="00DE2588">
      <w:pPr>
        <w:pStyle w:val="paragraph"/>
        <w:spacing w:before="0" w:beforeAutospacing="0" w:after="0" w:afterAutospacing="0"/>
        <w:textAlignment w:val="baseline"/>
        <w:rPr>
          <w:rFonts w:ascii="Segoe UI" w:hAnsi="Segoe UI" w:cs="Segoe UI"/>
          <w:sz w:val="18"/>
          <w:szCs w:val="18"/>
        </w:rPr>
      </w:pPr>
    </w:p>
    <w:p w14:paraId="7BE1B4B1" w14:textId="6ADEE580" w:rsidR="00CF433C" w:rsidRDefault="009E6A05" w:rsidP="00DB2833">
      <w:pPr>
        <w:rPr>
          <w:b/>
        </w:rPr>
      </w:pPr>
      <w:r w:rsidRPr="009E6A05">
        <w:rPr>
          <w:b/>
        </w:rPr>
        <w:t>Conclusion</w:t>
      </w:r>
    </w:p>
    <w:p w14:paraId="09121714" w14:textId="2FA8FDC7" w:rsidR="009E6A05" w:rsidRPr="009E6A05" w:rsidRDefault="009E6A05" w:rsidP="00DB2833">
      <w:r w:rsidRPr="009E6A05">
        <w:t>A plusieurs</w:t>
      </w:r>
      <w:r>
        <w:t xml:space="preserve"> niveaux le festival a utilisé la logique biomimétique : </w:t>
      </w:r>
      <w:r w:rsidR="00F733AD">
        <w:t xml:space="preserve">bioinspiration du fonctionnement du cerveau humain </w:t>
      </w:r>
      <w:r w:rsidR="00086F49">
        <w:t xml:space="preserve">ou </w:t>
      </w:r>
      <w:r w:rsidR="00F733AD">
        <w:t xml:space="preserve">des céphalopodes et </w:t>
      </w:r>
      <w:r w:rsidR="00086F49">
        <w:t>l’</w:t>
      </w:r>
      <w:r w:rsidR="00F733AD">
        <w:t xml:space="preserve">économie symbiotique.  Sur ce dernier point, il reste des améliorations à faire. Si les jeunes ne sont pas oubliés dans le projet avec la journée de scolaires, la gratuité pour les moins de 16 ans, le recours au lycée hôtelier pour la restauration des intervenants, et la communication sur facebook et instagram, il reste encore à parvenir à mieux les atteindre via de nouveaux réseaux ou influenceurs peut-être. </w:t>
      </w:r>
      <w:r w:rsidR="00086F49">
        <w:t>Par ailleurs, l</w:t>
      </w:r>
      <w:r w:rsidR="00F733AD">
        <w:t>e thème de la mobilité décarbonnée reste encore à travailler car l’accessibilité de la station se fait essentiellement en voiture individuelle. Il y</w:t>
      </w:r>
      <w:r w:rsidR="00086F49">
        <w:t xml:space="preserve"> </w:t>
      </w:r>
      <w:r w:rsidR="00F733AD">
        <w:t xml:space="preserve">a bien un intervenant montant en vélo et quelques navettes depuis la gare mais cela reste marginal. Tous les festivals </w:t>
      </w:r>
      <w:r w:rsidR="00D02ED5">
        <w:t>augmentent</w:t>
      </w:r>
      <w:r w:rsidR="00F733AD">
        <w:t xml:space="preserve"> la mobilité mais la mise en ligne </w:t>
      </w:r>
      <w:r w:rsidR="00086F49">
        <w:t xml:space="preserve">numérique </w:t>
      </w:r>
      <w:r w:rsidR="00F733AD">
        <w:t>régulière de ce qui s’y passe permet à de nombreuses personnes de suivre cette manifestation de loin.</w:t>
      </w:r>
      <w:r w:rsidR="00086F49">
        <w:t xml:space="preserve"> La page FB a 4,5 K followers et pendant les 3 jours de festival les posts sont </w:t>
      </w:r>
      <w:r w:rsidR="00D02ED5">
        <w:t>bien diffusés</w:t>
      </w:r>
      <w:r w:rsidR="00086F49">
        <w:t xml:space="preserve"> </w:t>
      </w:r>
      <w:r w:rsidR="00D02ED5">
        <w:t xml:space="preserve">(jusqu’à </w:t>
      </w:r>
      <w:r w:rsidR="00086F49">
        <w:t xml:space="preserve">10 000 </w:t>
      </w:r>
      <w:r w:rsidR="00D02ED5">
        <w:t>vus)</w:t>
      </w:r>
      <w:r w:rsidR="00086F49">
        <w:t>.</w:t>
      </w:r>
    </w:p>
    <w:sectPr w:rsidR="009E6A05" w:rsidRPr="009E6A05">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32BDC" w14:textId="77777777" w:rsidR="00827B40" w:rsidRDefault="00827B40" w:rsidP="007842CD">
      <w:pPr>
        <w:spacing w:after="0" w:line="240" w:lineRule="auto"/>
      </w:pPr>
      <w:r>
        <w:separator/>
      </w:r>
    </w:p>
  </w:endnote>
  <w:endnote w:type="continuationSeparator" w:id="0">
    <w:p w14:paraId="004612C2" w14:textId="77777777" w:rsidR="00827B40" w:rsidRDefault="00827B40" w:rsidP="007842CD">
      <w:pPr>
        <w:spacing w:after="0" w:line="240" w:lineRule="auto"/>
      </w:pPr>
      <w:r>
        <w:continuationSeparator/>
      </w:r>
    </w:p>
  </w:endnote>
  <w:endnote w:type="continuationNotice" w:id="1">
    <w:p w14:paraId="7953BE49" w14:textId="77777777" w:rsidR="00855DF2" w:rsidRDefault="00855D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214C2" w14:textId="77FB5754" w:rsidR="00827B40" w:rsidRDefault="00827B40">
    <w:pPr>
      <w:pStyle w:val="Pieddepage"/>
    </w:pPr>
    <w:r>
      <w:rPr>
        <w:rFonts w:asciiTheme="majorHAnsi" w:eastAsiaTheme="majorEastAsia" w:hAnsiTheme="majorHAnsi" w:cstheme="majorBidi"/>
        <w:color w:val="5B9BD5" w:themeColor="accent1"/>
        <w:sz w:val="20"/>
        <w:szCs w:val="20"/>
      </w:rPr>
      <w:t xml:space="preserve">p. </w:t>
    </w:r>
    <w:r>
      <w:rPr>
        <w:rFonts w:eastAsiaTheme="minorEastAsia"/>
        <w:color w:val="5B9BD5" w:themeColor="accent1"/>
        <w:sz w:val="20"/>
        <w:szCs w:val="20"/>
      </w:rPr>
      <w:fldChar w:fldCharType="begin"/>
    </w:r>
    <w:r>
      <w:rPr>
        <w:color w:val="5B9BD5" w:themeColor="accent1"/>
        <w:sz w:val="20"/>
        <w:szCs w:val="20"/>
      </w:rPr>
      <w:instrText>PAGE    \* MERGEFORMAT</w:instrText>
    </w:r>
    <w:r>
      <w:rPr>
        <w:rFonts w:eastAsiaTheme="minorEastAsia"/>
        <w:color w:val="5B9BD5" w:themeColor="accent1"/>
        <w:sz w:val="20"/>
        <w:szCs w:val="20"/>
      </w:rPr>
      <w:fldChar w:fldCharType="separate"/>
    </w:r>
    <w:r w:rsidR="00DC7574" w:rsidRPr="00DC7574">
      <w:rPr>
        <w:rFonts w:asciiTheme="majorHAnsi" w:eastAsiaTheme="majorEastAsia" w:hAnsiTheme="majorHAnsi" w:cstheme="majorBidi"/>
        <w:noProof/>
        <w:color w:val="5B9BD5" w:themeColor="accent1"/>
        <w:sz w:val="20"/>
        <w:szCs w:val="20"/>
      </w:rPr>
      <w:t>1</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6FF87" w14:textId="77777777" w:rsidR="00827B40" w:rsidRDefault="00827B40" w:rsidP="007842CD">
      <w:pPr>
        <w:spacing w:after="0" w:line="240" w:lineRule="auto"/>
      </w:pPr>
      <w:r>
        <w:separator/>
      </w:r>
    </w:p>
  </w:footnote>
  <w:footnote w:type="continuationSeparator" w:id="0">
    <w:p w14:paraId="5AFE4DF3" w14:textId="77777777" w:rsidR="00827B40" w:rsidRDefault="00827B40" w:rsidP="007842CD">
      <w:pPr>
        <w:spacing w:after="0" w:line="240" w:lineRule="auto"/>
      </w:pPr>
      <w:r>
        <w:continuationSeparator/>
      </w:r>
    </w:p>
  </w:footnote>
  <w:footnote w:type="continuationNotice" w:id="1">
    <w:p w14:paraId="45932B92" w14:textId="77777777" w:rsidR="00855DF2" w:rsidRDefault="00855D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A13B2"/>
    <w:multiLevelType w:val="hybridMultilevel"/>
    <w:tmpl w:val="9EA6BA0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4BF12B25"/>
    <w:multiLevelType w:val="hybridMultilevel"/>
    <w:tmpl w:val="6E52B186"/>
    <w:lvl w:ilvl="0" w:tplc="6DD0523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AF408FB"/>
    <w:multiLevelType w:val="multilevel"/>
    <w:tmpl w:val="72B6332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6D1C209C"/>
    <w:multiLevelType w:val="multilevel"/>
    <w:tmpl w:val="8D5EB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691BEB"/>
    <w:multiLevelType w:val="hybridMultilevel"/>
    <w:tmpl w:val="45065E60"/>
    <w:lvl w:ilvl="0" w:tplc="006A3DE8">
      <w:start w:val="1"/>
      <w:numFmt w:val="lowerLetter"/>
      <w:lvlText w:val="%1)"/>
      <w:lvlJc w:val="left"/>
      <w:pPr>
        <w:ind w:left="501"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833"/>
    <w:rsid w:val="000611B6"/>
    <w:rsid w:val="0006763C"/>
    <w:rsid w:val="00086F49"/>
    <w:rsid w:val="000C09BC"/>
    <w:rsid w:val="0018754B"/>
    <w:rsid w:val="001A2557"/>
    <w:rsid w:val="00304C02"/>
    <w:rsid w:val="00352318"/>
    <w:rsid w:val="004A35F3"/>
    <w:rsid w:val="004B1A32"/>
    <w:rsid w:val="00586B35"/>
    <w:rsid w:val="007842CD"/>
    <w:rsid w:val="00827B40"/>
    <w:rsid w:val="00843ED1"/>
    <w:rsid w:val="00855DF2"/>
    <w:rsid w:val="00930A93"/>
    <w:rsid w:val="009609BF"/>
    <w:rsid w:val="009E6A05"/>
    <w:rsid w:val="00A05B5E"/>
    <w:rsid w:val="00AE4CAD"/>
    <w:rsid w:val="00C63F7E"/>
    <w:rsid w:val="00CA1F44"/>
    <w:rsid w:val="00CE4041"/>
    <w:rsid w:val="00CF433C"/>
    <w:rsid w:val="00D02ED5"/>
    <w:rsid w:val="00DB2833"/>
    <w:rsid w:val="00DC7574"/>
    <w:rsid w:val="00DE2588"/>
    <w:rsid w:val="00E3363D"/>
    <w:rsid w:val="00E4090E"/>
    <w:rsid w:val="00EB2710"/>
    <w:rsid w:val="00F733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97250"/>
  <w15:chartTrackingRefBased/>
  <w15:docId w15:val="{82BB605F-24C7-42B2-B376-E3B29400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B2833"/>
    <w:rPr>
      <w:color w:val="0000FF"/>
      <w:u w:val="single"/>
    </w:rPr>
  </w:style>
  <w:style w:type="paragraph" w:styleId="Paragraphedeliste">
    <w:name w:val="List Paragraph"/>
    <w:basedOn w:val="Normal"/>
    <w:uiPriority w:val="34"/>
    <w:qFormat/>
    <w:rsid w:val="00DB2833"/>
    <w:pPr>
      <w:ind w:left="720"/>
      <w:contextualSpacing/>
    </w:pPr>
  </w:style>
  <w:style w:type="paragraph" w:customStyle="1" w:styleId="paragraph">
    <w:name w:val="paragraph"/>
    <w:basedOn w:val="Normal"/>
    <w:rsid w:val="00DE258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DE2588"/>
  </w:style>
  <w:style w:type="character" w:customStyle="1" w:styleId="eop">
    <w:name w:val="eop"/>
    <w:basedOn w:val="Policepardfaut"/>
    <w:rsid w:val="00DE2588"/>
  </w:style>
  <w:style w:type="character" w:styleId="Lienhypertextesuivivisit">
    <w:name w:val="FollowedHyperlink"/>
    <w:basedOn w:val="Policepardfaut"/>
    <w:uiPriority w:val="99"/>
    <w:semiHidden/>
    <w:unhideWhenUsed/>
    <w:rsid w:val="0018754B"/>
    <w:rPr>
      <w:color w:val="954F72" w:themeColor="followedHyperlink"/>
      <w:u w:val="single"/>
    </w:rPr>
  </w:style>
  <w:style w:type="character" w:styleId="lev">
    <w:name w:val="Strong"/>
    <w:basedOn w:val="Policepardfaut"/>
    <w:uiPriority w:val="22"/>
    <w:qFormat/>
    <w:rsid w:val="00930A93"/>
    <w:rPr>
      <w:b/>
      <w:bCs/>
    </w:rPr>
  </w:style>
  <w:style w:type="character" w:styleId="Accentuation">
    <w:name w:val="Emphasis"/>
    <w:basedOn w:val="Policepardfaut"/>
    <w:uiPriority w:val="20"/>
    <w:qFormat/>
    <w:rsid w:val="00930A93"/>
    <w:rPr>
      <w:i/>
      <w:iCs/>
    </w:rPr>
  </w:style>
  <w:style w:type="paragraph" w:styleId="En-tte">
    <w:name w:val="header"/>
    <w:basedOn w:val="Normal"/>
    <w:link w:val="En-tteCar"/>
    <w:uiPriority w:val="99"/>
    <w:unhideWhenUsed/>
    <w:rsid w:val="007842CD"/>
    <w:pPr>
      <w:tabs>
        <w:tab w:val="center" w:pos="4536"/>
        <w:tab w:val="right" w:pos="9072"/>
      </w:tabs>
      <w:spacing w:after="0" w:line="240" w:lineRule="auto"/>
    </w:pPr>
  </w:style>
  <w:style w:type="character" w:customStyle="1" w:styleId="En-tteCar">
    <w:name w:val="En-tête Car"/>
    <w:basedOn w:val="Policepardfaut"/>
    <w:link w:val="En-tte"/>
    <w:uiPriority w:val="99"/>
    <w:rsid w:val="007842CD"/>
  </w:style>
  <w:style w:type="paragraph" w:styleId="Pieddepage">
    <w:name w:val="footer"/>
    <w:basedOn w:val="Normal"/>
    <w:link w:val="PieddepageCar"/>
    <w:uiPriority w:val="99"/>
    <w:unhideWhenUsed/>
    <w:rsid w:val="007842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4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01711">
      <w:bodyDiv w:val="1"/>
      <w:marLeft w:val="0"/>
      <w:marRight w:val="0"/>
      <w:marTop w:val="0"/>
      <w:marBottom w:val="0"/>
      <w:divBdr>
        <w:top w:val="none" w:sz="0" w:space="0" w:color="auto"/>
        <w:left w:val="none" w:sz="0" w:space="0" w:color="auto"/>
        <w:bottom w:val="none" w:sz="0" w:space="0" w:color="auto"/>
        <w:right w:val="none" w:sz="0" w:space="0" w:color="auto"/>
      </w:divBdr>
      <w:divsChild>
        <w:div w:id="1414626110">
          <w:marLeft w:val="0"/>
          <w:marRight w:val="0"/>
          <w:marTop w:val="0"/>
          <w:marBottom w:val="0"/>
          <w:divBdr>
            <w:top w:val="none" w:sz="0" w:space="0" w:color="auto"/>
            <w:left w:val="none" w:sz="0" w:space="0" w:color="auto"/>
            <w:bottom w:val="none" w:sz="0" w:space="0" w:color="auto"/>
            <w:right w:val="none" w:sz="0" w:space="0" w:color="auto"/>
          </w:divBdr>
        </w:div>
        <w:div w:id="533616510">
          <w:marLeft w:val="0"/>
          <w:marRight w:val="0"/>
          <w:marTop w:val="0"/>
          <w:marBottom w:val="0"/>
          <w:divBdr>
            <w:top w:val="none" w:sz="0" w:space="0" w:color="auto"/>
            <w:left w:val="none" w:sz="0" w:space="0" w:color="auto"/>
            <w:bottom w:val="none" w:sz="0" w:space="0" w:color="auto"/>
            <w:right w:val="none" w:sz="0" w:space="0" w:color="auto"/>
          </w:divBdr>
        </w:div>
        <w:div w:id="756436856">
          <w:marLeft w:val="0"/>
          <w:marRight w:val="0"/>
          <w:marTop w:val="0"/>
          <w:marBottom w:val="0"/>
          <w:divBdr>
            <w:top w:val="none" w:sz="0" w:space="0" w:color="auto"/>
            <w:left w:val="none" w:sz="0" w:space="0" w:color="auto"/>
            <w:bottom w:val="none" w:sz="0" w:space="0" w:color="auto"/>
            <w:right w:val="none" w:sz="0" w:space="0" w:color="auto"/>
          </w:divBdr>
        </w:div>
        <w:div w:id="1553543432">
          <w:marLeft w:val="0"/>
          <w:marRight w:val="0"/>
          <w:marTop w:val="0"/>
          <w:marBottom w:val="0"/>
          <w:divBdr>
            <w:top w:val="none" w:sz="0" w:space="0" w:color="auto"/>
            <w:left w:val="none" w:sz="0" w:space="0" w:color="auto"/>
            <w:bottom w:val="none" w:sz="0" w:space="0" w:color="auto"/>
            <w:right w:val="none" w:sz="0" w:space="0" w:color="auto"/>
          </w:divBdr>
        </w:div>
        <w:div w:id="578096710">
          <w:marLeft w:val="0"/>
          <w:marRight w:val="0"/>
          <w:marTop w:val="0"/>
          <w:marBottom w:val="0"/>
          <w:divBdr>
            <w:top w:val="none" w:sz="0" w:space="0" w:color="auto"/>
            <w:left w:val="none" w:sz="0" w:space="0" w:color="auto"/>
            <w:bottom w:val="none" w:sz="0" w:space="0" w:color="auto"/>
            <w:right w:val="none" w:sz="0" w:space="0" w:color="auto"/>
          </w:divBdr>
        </w:div>
        <w:div w:id="827861557">
          <w:marLeft w:val="0"/>
          <w:marRight w:val="0"/>
          <w:marTop w:val="0"/>
          <w:marBottom w:val="0"/>
          <w:divBdr>
            <w:top w:val="none" w:sz="0" w:space="0" w:color="auto"/>
            <w:left w:val="none" w:sz="0" w:space="0" w:color="auto"/>
            <w:bottom w:val="none" w:sz="0" w:space="0" w:color="auto"/>
            <w:right w:val="none" w:sz="0" w:space="0" w:color="auto"/>
          </w:divBdr>
        </w:div>
        <w:div w:id="1001589686">
          <w:marLeft w:val="0"/>
          <w:marRight w:val="0"/>
          <w:marTop w:val="0"/>
          <w:marBottom w:val="0"/>
          <w:divBdr>
            <w:top w:val="none" w:sz="0" w:space="0" w:color="auto"/>
            <w:left w:val="none" w:sz="0" w:space="0" w:color="auto"/>
            <w:bottom w:val="none" w:sz="0" w:space="0" w:color="auto"/>
            <w:right w:val="none" w:sz="0" w:space="0" w:color="auto"/>
          </w:divBdr>
        </w:div>
        <w:div w:id="1649091971">
          <w:marLeft w:val="0"/>
          <w:marRight w:val="0"/>
          <w:marTop w:val="0"/>
          <w:marBottom w:val="0"/>
          <w:divBdr>
            <w:top w:val="none" w:sz="0" w:space="0" w:color="auto"/>
            <w:left w:val="none" w:sz="0" w:space="0" w:color="auto"/>
            <w:bottom w:val="none" w:sz="0" w:space="0" w:color="auto"/>
            <w:right w:val="none" w:sz="0" w:space="0" w:color="auto"/>
          </w:divBdr>
        </w:div>
      </w:divsChild>
    </w:div>
    <w:div w:id="191673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logs.letemps.ch/philippe-le-be/2023/02/05/leconomie-symbiotique-avec-et-non-plus--la-natur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ejournal.cnrs.fr/nos-blogs/aux-frontieres-du-cerveau/limage-de-la-semaine-lintelligence-des-cephalopod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aponinfos.com/lincroyable-decouverte-de-masaru-emoto.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territory-lab.com/wp-content/uploads/2023/12/2-manuel-inspirervivant-v2.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yreneestendance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CC886D8B98FA4B820C96E839BC7741" ma:contentTypeVersion="18" ma:contentTypeDescription="Crée un document." ma:contentTypeScope="" ma:versionID="a9c1a514493179c8445c67c92c7c7cfb">
  <xsd:schema xmlns:xsd="http://www.w3.org/2001/XMLSchema" xmlns:xs="http://www.w3.org/2001/XMLSchema" xmlns:p="http://schemas.microsoft.com/office/2006/metadata/properties" xmlns:ns3="3060a795-0aef-431b-98c5-235c2c0d6317" xmlns:ns4="8d1443fe-4ec7-4bcf-9eea-68e35469e00f" targetNamespace="http://schemas.microsoft.com/office/2006/metadata/properties" ma:root="true" ma:fieldsID="4f2e8480dd099a7ce7adf3169ec788e5" ns3:_="" ns4:_="">
    <xsd:import namespace="3060a795-0aef-431b-98c5-235c2c0d6317"/>
    <xsd:import namespace="8d1443fe-4ec7-4bcf-9eea-68e35469e00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0a795-0aef-431b-98c5-235c2c0d63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1443fe-4ec7-4bcf-9eea-68e35469e00f"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SharingHintHash" ma:index="21"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060a795-0aef-431b-98c5-235c2c0d6317" xsi:nil="true"/>
  </documentManagement>
</p:properties>
</file>

<file path=customXml/itemProps1.xml><?xml version="1.0" encoding="utf-8"?>
<ds:datastoreItem xmlns:ds="http://schemas.openxmlformats.org/officeDocument/2006/customXml" ds:itemID="{00BC71D5-6254-4418-BE57-1E6A24859097}">
  <ds:schemaRefs>
    <ds:schemaRef ds:uri="http://schemas.microsoft.com/sharepoint/v3/contenttype/forms"/>
  </ds:schemaRefs>
</ds:datastoreItem>
</file>

<file path=customXml/itemProps2.xml><?xml version="1.0" encoding="utf-8"?>
<ds:datastoreItem xmlns:ds="http://schemas.openxmlformats.org/officeDocument/2006/customXml" ds:itemID="{8ED7D379-80DB-4380-80BC-0B43D31F1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0a795-0aef-431b-98c5-235c2c0d6317"/>
    <ds:schemaRef ds:uri="8d1443fe-4ec7-4bcf-9eea-68e35469e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D228A5-25E8-4847-8A03-3DFC7D66EF43}">
  <ds:schemaRefs>
    <ds:schemaRef ds:uri="http://purl.org/dc/elements/1.1/"/>
    <ds:schemaRef ds:uri="http://schemas.microsoft.com/office/2006/metadata/properties"/>
    <ds:schemaRef ds:uri="8d1443fe-4ec7-4bcf-9eea-68e35469e00f"/>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3060a795-0aef-431b-98c5-235c2c0d6317"/>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1144</Words>
  <Characters>6293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Conseil Départementale 31</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Gounot Cecile</dc:creator>
  <cp:keywords/>
  <dc:description/>
  <cp:lastModifiedBy>Gounot Cecile</cp:lastModifiedBy>
  <cp:revision>11</cp:revision>
  <dcterms:created xsi:type="dcterms:W3CDTF">2024-03-18T15:11:00Z</dcterms:created>
  <dcterms:modified xsi:type="dcterms:W3CDTF">2024-03-26T11:30:00Z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0x0101003DCC886D8B98FA4B820C96E839BC7741</vt:lpwstr>
  </property>
</Properties>
</file>